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38" w:rsidRPr="007D5E38" w:rsidRDefault="007D5E38" w:rsidP="007D5E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7D5E38" w:rsidRPr="007D5E38" w:rsidRDefault="007D5E38" w:rsidP="007D5E38">
      <w:pPr>
        <w:tabs>
          <w:tab w:val="left" w:pos="9288"/>
        </w:tabs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документы: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по изобразительному искусству для 6 класса  составлена на основе Федерального Закона «Об образовании в Российской Федерации» (от 29.12. 2012 № 273-ФЗ); примерной программы основного общего образования по изобразительному искусству (Письмо Министерства образования и науки РФ от 07.07.2005г. № 03-1263 «О примерных программах по учебным предметам федерального базисного учебного плана»)с учётом  Программы для общеобразовательных под редакцией Б.М. Неменского, Л.А. Неменской, Н.А. Горяевой, А.С. Питерских для  5-9 классы. – М.: Просвещение, 2011 год. Федерального компонента Государственного образовательного стандарта основного общего образования по изо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учебного плана МОУ «Ухотская  С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пол</w:t>
      </w:r>
      <w:r w:rsid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«О рабочих программах» МОУ  «УхотскаяСШ»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учебник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искусство. Искусство в жизни человека» 6 класс. Авторы: Л.А. Неменская, Москва, «Просвещение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2014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программе на изучение изобразительного искусства в 6 классе отводится 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в год, 1 часа в неделю.</w:t>
      </w:r>
    </w:p>
    <w:p w:rsidR="007D5E38" w:rsidRPr="007D5E38" w:rsidRDefault="007D5E38" w:rsidP="007D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рабочей программе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указан региональный компонент 2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часа.</w:t>
      </w:r>
    </w:p>
    <w:p w:rsidR="007D5E38" w:rsidRPr="007D5E38" w:rsidRDefault="007D5E38" w:rsidP="007D5E38">
      <w:pPr>
        <w:spacing w:after="0" w:line="240" w:lineRule="auto"/>
        <w:ind w:left="1134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7D5E38">
        <w:rPr>
          <w:rFonts w:ascii="Times New Roman" w:eastAsia="Calibri" w:hAnsi="Times New Roman" w:cs="Times New Roman"/>
          <w:b/>
          <w:spacing w:val="-1"/>
          <w:sz w:val="24"/>
          <w:szCs w:val="24"/>
        </w:rPr>
        <w:t>Планируемые результаты освоение учебного предмета</w:t>
      </w:r>
    </w:p>
    <w:p w:rsidR="007D5E38" w:rsidRPr="007D5E38" w:rsidRDefault="007D5E38" w:rsidP="007D5E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tabs>
          <w:tab w:val="left" w:pos="426"/>
        </w:tabs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стандарта, обучение на занятиях по изоб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разительному искусству направлено на достижение учащимися личностных, метапредметных и предметных результатов.</w:t>
      </w:r>
    </w:p>
    <w:p w:rsidR="007D5E38" w:rsidRPr="007D5E38" w:rsidRDefault="007D5E38" w:rsidP="007D5E38">
      <w:pPr>
        <w:tabs>
          <w:tab w:val="left" w:pos="567"/>
        </w:tabs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Личностные результаты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7D5E38" w:rsidRPr="007D5E38" w:rsidRDefault="007D5E38" w:rsidP="007D5E38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7D5E38" w:rsidRPr="007D5E38" w:rsidRDefault="007D5E38" w:rsidP="007D5E38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D5E38" w:rsidRPr="007D5E38" w:rsidRDefault="007D5E38" w:rsidP="007D5E38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7D5E38" w:rsidRPr="007D5E38" w:rsidRDefault="007D5E38" w:rsidP="007D5E38">
      <w:pPr>
        <w:tabs>
          <w:tab w:val="left" w:pos="284"/>
          <w:tab w:val="left" w:pos="426"/>
        </w:tabs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Метапредметные результаты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ванности  универсальных способностей учащихся, проявляющихся в познавательной и практической творческой деятельности: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D5E38" w:rsidRPr="007D5E38" w:rsidRDefault="007D5E38" w:rsidP="007D5E38">
      <w:pPr>
        <w:numPr>
          <w:ilvl w:val="0"/>
          <w:numId w:val="4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Предметные результаты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7D5E38" w:rsidRPr="007D5E38" w:rsidRDefault="007D5E38" w:rsidP="007D5E38">
      <w:pPr>
        <w:numPr>
          <w:ilvl w:val="0"/>
          <w:numId w:val="6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7D5E38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жизни и сред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организации общения; развитие эстетического, </w:t>
      </w:r>
      <w:r w:rsidRPr="007D5E38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эмоционально</w:t>
      </w:r>
      <w:r w:rsidRPr="007D5E38">
        <w:rPr>
          <w:rFonts w:ascii="Times New Roman" w:eastAsia="Times New Roman" w:hAnsi="Times New Roman" w:cs="Bookman Old Style"/>
          <w:spacing w:val="30"/>
          <w:sz w:val="24"/>
          <w:szCs w:val="24"/>
          <w:lang w:eastAsia="ru-RU"/>
        </w:rPr>
        <w:t>-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7D5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мышления, художественного вкуса и творческого воображения;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Sylfaen"/>
          <w:iCs/>
          <w:sz w:val="24"/>
          <w:szCs w:val="24"/>
          <w:lang w:eastAsia="ru-RU"/>
        </w:rPr>
        <w:t>развитие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в том числе базирующихся на ИКТ (цифровая фотогра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фия, видеозапись, компьютерная графика, мультипликация и анимация);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приятия, интерпретации и оценки произведений 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искусства; фор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7D5E38" w:rsidRPr="007D5E38" w:rsidRDefault="007D5E38" w:rsidP="007D5E38">
      <w:pPr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7D5E38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ЗНАНИЯ И УМЕНИЯ</w:t>
      </w:r>
    </w:p>
    <w:p w:rsidR="007D5E38" w:rsidRPr="007D5E38" w:rsidRDefault="007D5E38" w:rsidP="007D5E3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знать о месте и значении изобразительных искусств в жизни человека и общества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знать о существовании изобразительного искусства во все времена, иметь представление о многообразии образных языков искусства и особенностях видения мира в разные эпохи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знать основные виды и жанры изобразительного искусства, иметь представление об основных этапах развития портрета, пейзажа, натюрморта в истории искусства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понимать особенности творчества и значение в отечественной культуре великих русских художников-пейзажистов, мастеров портрета и натюрморта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знать основные средства художественной выразительности в изобразительном искусстве (линия, пятно, тон, цвет, форма, перспектива) особенности ритмической организации изображения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активно воспринимать произведения искусства и аргументировано анализировать разные уровни своего восприятия, понимать изобразительные метафоры и видеть целостную картину мира, присущую произведению искусства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создавать творческие композиционные работы в разных материалах с натуры, по памяти и по воображению</w:t>
      </w:r>
    </w:p>
    <w:p w:rsidR="007D5E38" w:rsidRPr="007D5E38" w:rsidRDefault="007D5E38" w:rsidP="007D5E38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пользоваться красками (гуашь, акварель), несколькими графическими материалами (карандаш, тушь) обладать первичными навыками лепки, уметь использовать коллажные техники.</w:t>
      </w:r>
    </w:p>
    <w:p w:rsidR="007D5E38" w:rsidRPr="007D5E38" w:rsidRDefault="007D5E38" w:rsidP="007D5E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D5E38" w:rsidRPr="007D5E38" w:rsidRDefault="007D5E38" w:rsidP="007D5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D5E38" w:rsidRPr="007D5E38" w:rsidRDefault="007D5E38" w:rsidP="007D5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РАБОЧЕЙ ПРОГРАММЫ ПО Изобразительному искусству</w:t>
      </w:r>
    </w:p>
    <w:p w:rsidR="007D5E38" w:rsidRPr="007D5E38" w:rsidRDefault="007D5E38" w:rsidP="007D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изобразительного искусства и основы образного языка. 8 часов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в семье пластических искусств. Рисунок- основа изобразительного творчества. Линия и ее выразительные возможности. Пятно, как средство выражения. Композиция. Ритм пятен. Цвет. Основы цветоведения. Цвет в произведениях живописи.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Объемные изображения в скульптуре.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наших вещей. Натюрморт. 8 часов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Реальность и фантазия в творчестве художника. Изображение предметного мира. Натюрморт. Понятие формы. Многообразие форм окружающего мира. Изображение объема на плоскости и линейная перспектива. Освещение. Свет и тень. Натюрморт в графике.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Вглядываясь в человека. Портрет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часов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человека- главная тема искусства. Конструкция головы человека и ее пропорции. Изображение головы человека в пространстве. Портрет в скульптуре. Сатирические образы человека. Образные возможности освещения в портрете. Портрет в живописи. Роль цвета в портрете. Великие портретисты.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Человек и пространство в изобразительном искусстве</w:t>
      </w: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часов</w:t>
      </w:r>
    </w:p>
    <w:p w:rsidR="007D5E38" w:rsidRPr="007D5E38" w:rsidRDefault="007D5E38" w:rsidP="007D5E38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Жанры в изобразительном искусстве. Изображение пространства. Правила воздушной и линейной перспективы. Пейзаж- большой мир. Организация изображаемого пространства. Пейзаж – настроение. Природа и художник. Городской пейзаж. Язык и смысл.</w:t>
      </w:r>
      <w:r w:rsidR="00DE25A3" w:rsidRPr="00DE25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25A3">
        <w:rPr>
          <w:rFonts w:ascii="Times New Roman" w:eastAsia="Times New Roman" w:hAnsi="Times New Roman" w:cs="Times New Roman"/>
          <w:sz w:val="24"/>
          <w:szCs w:val="24"/>
        </w:rPr>
        <w:t>Итоговая аттестация(проект)</w:t>
      </w:r>
    </w:p>
    <w:p w:rsidR="007D5E38" w:rsidRPr="007D5E38" w:rsidRDefault="007D5E38" w:rsidP="007D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Pr="007D5E38" w:rsidRDefault="007D5E38" w:rsidP="007D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D5E3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тематический план</w:t>
      </w:r>
    </w:p>
    <w:p w:rsidR="007D5E38" w:rsidRPr="007D5E38" w:rsidRDefault="007D5E38" w:rsidP="007D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8580"/>
        <w:gridCol w:w="1066"/>
      </w:tblGrid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Разделы, темы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наших вещей. Натюрморт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Вглядываясь в человека. Портрет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пространство в изобразительном искусстве.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D5E38" w:rsidRPr="007D5E38" w:rsidTr="00AE09E1">
        <w:trPr>
          <w:jc w:val="center"/>
        </w:trPr>
        <w:tc>
          <w:tcPr>
            <w:tcW w:w="74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80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66" w:type="dxa"/>
          </w:tcPr>
          <w:p w:rsidR="007D5E38" w:rsidRPr="007D5E38" w:rsidRDefault="007D5E38" w:rsidP="007D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7D5E38" w:rsidRPr="007D5E38" w:rsidRDefault="007D5E38" w:rsidP="007D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576" w:rsidRPr="00B52576" w:rsidRDefault="00B52576" w:rsidP="00B52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учебному предмету «Изобразительное искусство» в 6 классе</w:t>
      </w:r>
    </w:p>
    <w:p w:rsidR="00B52576" w:rsidRPr="00B52576" w:rsidRDefault="00B52576" w:rsidP="00B52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142"/>
        <w:gridCol w:w="141"/>
        <w:gridCol w:w="709"/>
        <w:gridCol w:w="142"/>
        <w:gridCol w:w="850"/>
        <w:gridCol w:w="567"/>
        <w:gridCol w:w="142"/>
        <w:gridCol w:w="3827"/>
      </w:tblGrid>
      <w:tr w:rsidR="00B52576" w:rsidRPr="00B52576" w:rsidTr="00AE09E1">
        <w:trPr>
          <w:trHeight w:val="276"/>
        </w:trPr>
        <w:tc>
          <w:tcPr>
            <w:tcW w:w="567" w:type="dxa"/>
            <w:vMerge w:val="restart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536" w:type="dxa"/>
            <w:gridSpan w:val="3"/>
            <w:vMerge w:val="restart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Основные виды деятельности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формы работы, формы контроля</w:t>
            </w:r>
          </w:p>
        </w:tc>
      </w:tr>
      <w:tr w:rsidR="00B52576" w:rsidRPr="00B52576" w:rsidTr="00AE09E1">
        <w:trPr>
          <w:trHeight w:val="276"/>
        </w:trPr>
        <w:tc>
          <w:tcPr>
            <w:tcW w:w="567" w:type="dxa"/>
            <w:vMerge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52576" w:rsidRPr="00B52576" w:rsidTr="00AE09E1">
        <w:trPr>
          <w:trHeight w:val="300"/>
        </w:trPr>
        <w:tc>
          <w:tcPr>
            <w:tcW w:w="567" w:type="dxa"/>
            <w:vMerge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52576" w:rsidRPr="00B52576" w:rsidTr="00AE09E1">
        <w:trPr>
          <w:trHeight w:val="359"/>
        </w:trPr>
        <w:tc>
          <w:tcPr>
            <w:tcW w:w="9922" w:type="dxa"/>
            <w:gridSpan w:val="11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Виды изобразительного искусства и основы образного языка. 8</w:t>
            </w:r>
          </w:p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Семья пространственных искусств.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 разобрать открытки по видам искусства Виды пластических искусств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материалы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Зарисовка с натуры отдельных растений или веточек Материалы: карандаш, уголь фломастер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Рисунок- основа изобразительного творчества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линейных рисунков трав, которые колышит ветер (линейный ритм, линейные узоры травянистых соцветий, разнообразие линий Карандаш, уголь.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и её выразительные возможности. Ритм линий.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различных состояний в природе (Ветер, дождь, тучи, туман,) листа.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Пятно как средство выражения. Ритм пятен.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изучения и </w:t>
            </w: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Фантазийное изображении сказочных царств ограниченной па </w:t>
            </w: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литрой с показом вариативных возможностей цвета («Царство снежной королевы» «Изумрудный город», «Страна золотого солнца»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Цвет. Основы цветоведения.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букета с разным настроением. (Радостный, грустный, торжественный, тихий).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произведениях живописи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объемных изображений животных. Материал- пластилин и стеки</w:t>
            </w:r>
          </w:p>
        </w:tc>
      </w:tr>
      <w:tr w:rsidR="00B52576" w:rsidRPr="00B52576" w:rsidTr="00156207">
        <w:trPr>
          <w:trHeight w:val="1485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изображения в скульптуре. Основы языка изображения.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конкурсных заданий</w:t>
            </w:r>
          </w:p>
        </w:tc>
      </w:tr>
      <w:tr w:rsidR="00B52576" w:rsidRPr="00B52576" w:rsidTr="00156207">
        <w:trPr>
          <w:trHeight w:val="165"/>
        </w:trPr>
        <w:tc>
          <w:tcPr>
            <w:tcW w:w="5953" w:type="dxa"/>
            <w:gridSpan w:val="9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наших вещей. Натюрморт. 8</w:t>
            </w:r>
          </w:p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156207">
        <w:trPr>
          <w:trHeight w:val="1590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и фантазия в творчестве художника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Изобразить окружающий мир, показать свое отношение к нему.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предметного мира- натюрморт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 бумаги простых геометрических форм (конус, цилиндр, призма, куб).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объёма на плоскости и линейная перспектива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натюрмортом из плоских предметов с акцентом на композицию, ритм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Зарисовки геометрических тел из гипса или бумаги с боковым освещением.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графике.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изучения и первичного закрепления </w:t>
            </w: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натюрморта в техники печатной графики (оттиск  с аппликации на картоне)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натюрморте.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изображением натюрморта в заданном эмоц. состоянии: праздничный, грустный, таинственный.</w:t>
            </w:r>
          </w:p>
        </w:tc>
      </w:tr>
      <w:tr w:rsidR="00B52576" w:rsidRPr="00B52576" w:rsidTr="00156207">
        <w:trPr>
          <w:trHeight w:val="720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gridSpan w:val="2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натюрморта.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знаний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заданном эмоциональном состоянии</w:t>
            </w:r>
          </w:p>
        </w:tc>
      </w:tr>
      <w:tr w:rsidR="00B52576" w:rsidRPr="00B52576" w:rsidTr="00AE09E1">
        <w:trPr>
          <w:trHeight w:val="105"/>
        </w:trPr>
        <w:tc>
          <w:tcPr>
            <w:tcW w:w="9922" w:type="dxa"/>
            <w:gridSpan w:val="11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Вглядываясь в человека. Портрет.11</w:t>
            </w:r>
          </w:p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человека- главная тема искусства.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Портрет, как образ определенного, реального человека. История развития жанра. Изображение человека в искусстве разных эпох.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головы человека и её основные пропорции.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изображением головы человека с соотнесенными по разному деталями лица (Аппликация из вырезанных из бумаги форм).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головы в пространстве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автопортрета Материал Карандаш, уголь.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скульптуре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изображением в скульптурном портрете выбранного литературного героя с ярко- выраженным характером (Баба Яга ,Кошей бессмертный, Домовой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портретный рисунок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соседа по парте в технике силуэта (профиль) Материалы: черная тушь, гуашь, бумага.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Сатирические образы человека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сатирических образов литературных героев. Материалы: черная акварель, черная гелиевая ручка.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Образные возможности освещения в портрете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натуры и выполнение набросков (пятном) головы в различном освещении.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цвета в портрете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изучения и первичного закрепления </w:t>
            </w: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Ассоциат. портрет в техники коллажа Мама, папа, бабушка, дедушка. Групповая  работа.</w:t>
            </w:r>
          </w:p>
        </w:tc>
      </w:tr>
      <w:tr w:rsidR="00B52576" w:rsidRPr="00B52576" w:rsidTr="00156207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портретисты прошлого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</w:t>
            </w:r>
          </w:p>
        </w:tc>
      </w:tr>
      <w:tr w:rsidR="00B52576" w:rsidRPr="00B52576" w:rsidTr="00156207">
        <w:trPr>
          <w:trHeight w:val="1005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977" w:type="dxa"/>
            <w:gridSpan w:val="3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в изобразительном искусстве XX века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знаний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AE09E1">
        <w:trPr>
          <w:trHeight w:val="329"/>
        </w:trPr>
        <w:tc>
          <w:tcPr>
            <w:tcW w:w="567" w:type="dxa"/>
          </w:tcPr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9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пространство. Пейзаж. 7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AE09E1">
        <w:trPr>
          <w:trHeight w:val="1311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в изобразительном искусстве.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пространства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презентации на тему Жанры. дискуссия</w:t>
            </w:r>
          </w:p>
        </w:tc>
      </w:tr>
      <w:tr w:rsidR="00B52576" w:rsidRPr="00B52576" w:rsidTr="00AE09E1">
        <w:trPr>
          <w:trHeight w:val="1090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построения перспективы. Воздушная перспектива.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уходящей вдаль аллеи с соблюдением правил линейной перспективы</w:t>
            </w:r>
          </w:p>
        </w:tc>
      </w:tr>
      <w:tr w:rsidR="00B52576" w:rsidRPr="00B52576" w:rsidTr="00AE09E1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-  большой мир. Пейзаж настроения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пейзажа-настроения- работа по представлению и памяти с предварительным выбором яркого личного впечатления от состояния природы.</w:t>
            </w:r>
          </w:p>
        </w:tc>
      </w:tr>
      <w:tr w:rsidR="00B52576" w:rsidRPr="00B52576" w:rsidTr="00AE09E1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художник. Пейзаж в русской живописи.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576" w:rsidRPr="00B52576" w:rsidTr="00AE09E1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в графике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Р/к. Достижение тональной и цветовой градации в изображении северного пейзажа.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графической композицией «Моё село»</w:t>
            </w:r>
          </w:p>
        </w:tc>
      </w:tr>
      <w:tr w:rsidR="00B52576" w:rsidRPr="00B52576" w:rsidTr="00AE09E1">
        <w:trPr>
          <w:trHeight w:val="1553"/>
        </w:trPr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пейзаж</w:t>
            </w:r>
          </w:p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Р/к. Архитектура Каргополя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и первичного закрепления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графической композицией «Мой город»</w:t>
            </w:r>
          </w:p>
        </w:tc>
      </w:tr>
      <w:tr w:rsidR="00B52576" w:rsidRPr="00B52576" w:rsidTr="00AE09E1">
        <w:tc>
          <w:tcPr>
            <w:tcW w:w="567" w:type="dxa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8" w:type="dxa"/>
            <w:gridSpan w:val="4"/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изобразительного искусства. Язык и смысл.</w:t>
            </w:r>
            <w:r w:rsidR="00DE2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25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аттестация(проект)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знаний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52576" w:rsidRPr="00B52576" w:rsidRDefault="00B52576" w:rsidP="00B52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Подвести итог за работу учащихся в течении учебного года.</w:t>
            </w:r>
          </w:p>
        </w:tc>
      </w:tr>
    </w:tbl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программы ориентирована на использование: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-учебных пособий для учащихся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 О.В. Островская. «Изобразительное искусство. Искусство в жизни человека». 6 кл., ФГОС: учебник. для общеобразовательных учреждений под ред. Б.М. Неменского. - М.: Просвещение, 2014.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 Изобразительное искусство. Твоя мастерская. Рабочая тетрадь. 6 класс под ред. Б.М. Неменского. - Просвещение 2014.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-методических пособий для учителей, ЦОР по предмету 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программы. Предметная линия учебников под редакцией Б. М. Неменского  Просвещение, 2014.</w:t>
      </w:r>
    </w:p>
    <w:p w:rsidR="00B52576" w:rsidRPr="00B52576" w:rsidRDefault="00B52576" w:rsidP="00B52576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5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Горяева Н.А. Уроки изобразительного искусства. Искусство в жизни человека. Поурочные разработки  6 класс под ред. Б.М. Неменского.  Просвещение, 2014.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Википедия. Свободная энциклопедия. – Режим доступа : http://ru.wikipedia.org/wiki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Сетевое объединение методистов «СОМ» (один из проектов Федерации Интернет-образования). – Режим доступа : http://som.fio.ru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Портал «Все образование». – Режим доступа : http://catalog.alledu.ru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Федеральный центр информационно-образовательных ресурсов. – Режим доступа : http://fcior.edu.ru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http://www.orientmuseum.ru/art/roerich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http://www.artsait.ru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Познавательная коллекция. Сокровища мирового искусства (СD).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Познавательная коллекция. Энциклопедия (CD).</w:t>
      </w:r>
    </w:p>
    <w:p w:rsidR="00B52576" w:rsidRPr="00B52576" w:rsidRDefault="00B52576" w:rsidP="00B52576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576">
        <w:rPr>
          <w:rFonts w:ascii="Times New Roman" w:eastAsia="Times New Roman" w:hAnsi="Times New Roman" w:cs="Times New Roman"/>
          <w:sz w:val="24"/>
          <w:szCs w:val="24"/>
        </w:rPr>
        <w:t>Живопись акварелью. Базовый уровень (DVD</w:t>
      </w:r>
    </w:p>
    <w:p w:rsidR="007D5E38" w:rsidRDefault="007D5E38" w:rsidP="007D5E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E38" w:rsidRDefault="007D5E38" w:rsidP="007D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D5E38" w:rsidSect="007D5E38">
      <w:footerReference w:type="default" r:id="rId7"/>
      <w:pgSz w:w="11906" w:h="16838"/>
      <w:pgMar w:top="1134" w:right="719" w:bottom="1134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96C" w:rsidRDefault="0048196C">
      <w:pPr>
        <w:spacing w:after="0" w:line="240" w:lineRule="auto"/>
      </w:pPr>
      <w:r>
        <w:separator/>
      </w:r>
    </w:p>
  </w:endnote>
  <w:endnote w:type="continuationSeparator" w:id="0">
    <w:p w:rsidR="0048196C" w:rsidRDefault="0048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EC9" w:rsidRDefault="007D5E3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25A3">
      <w:rPr>
        <w:noProof/>
      </w:rPr>
      <w:t>7</w:t>
    </w:r>
    <w:r>
      <w:fldChar w:fldCharType="end"/>
    </w:r>
  </w:p>
  <w:p w:rsidR="00D64EC9" w:rsidRDefault="004819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96C" w:rsidRDefault="0048196C">
      <w:pPr>
        <w:spacing w:after="0" w:line="240" w:lineRule="auto"/>
      </w:pPr>
      <w:r>
        <w:separator/>
      </w:r>
    </w:p>
  </w:footnote>
  <w:footnote w:type="continuationSeparator" w:id="0">
    <w:p w:rsidR="0048196C" w:rsidRDefault="00481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54AE6"/>
    <w:multiLevelType w:val="hybridMultilevel"/>
    <w:tmpl w:val="60587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D570BE"/>
    <w:multiLevelType w:val="hybridMultilevel"/>
    <w:tmpl w:val="35FA4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38"/>
    <w:rsid w:val="00156207"/>
    <w:rsid w:val="001752E4"/>
    <w:rsid w:val="0048196C"/>
    <w:rsid w:val="007D5E38"/>
    <w:rsid w:val="00B52576"/>
    <w:rsid w:val="00DE25A3"/>
    <w:rsid w:val="00F3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6E944-9D0D-4B98-B0BB-6AC2F353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D5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D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2020-11-11T12:50:00Z</dcterms:created>
  <dcterms:modified xsi:type="dcterms:W3CDTF">2020-11-18T08:13:00Z</dcterms:modified>
</cp:coreProperties>
</file>